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98F8" w14:textId="77777777" w:rsidR="0093065F" w:rsidRPr="0093065F" w:rsidRDefault="0093065F" w:rsidP="0093065F">
      <w:pPr>
        <w:pStyle w:val="NoSpacing"/>
        <w:jc w:val="center"/>
        <w:rPr>
          <w:rFonts w:cstheme="minorHAnsi"/>
          <w:b/>
          <w:bCs/>
        </w:rPr>
      </w:pPr>
    </w:p>
    <w:p w14:paraId="732EBB97" w14:textId="77777777" w:rsidR="0093065F" w:rsidRDefault="0093065F" w:rsidP="0093065F">
      <w:pPr>
        <w:spacing w:after="0" w:line="240" w:lineRule="auto"/>
        <w:jc w:val="center"/>
        <w:rPr>
          <w:rFonts w:eastAsia="Times New Roman" w:cstheme="minorHAnsi"/>
          <w:b/>
          <w:spacing w:val="-6"/>
          <w:kern w:val="24"/>
          <w:position w:val="6"/>
          <w:sz w:val="24"/>
        </w:rPr>
      </w:pPr>
      <w:r w:rsidRPr="00FA6734">
        <w:rPr>
          <w:rFonts w:eastAsia="Times New Roman" w:cstheme="minorHAnsi"/>
          <w:b/>
          <w:spacing w:val="-6"/>
          <w:kern w:val="24"/>
          <w:position w:val="6"/>
          <w:sz w:val="24"/>
        </w:rPr>
        <w:t>Δ Ε Λ Τ Ι Ο    Τ Υ Π Ο Υ</w:t>
      </w:r>
    </w:p>
    <w:p w14:paraId="5776AC33" w14:textId="77777777" w:rsidR="0093065F" w:rsidRDefault="0093065F" w:rsidP="0093065F">
      <w:pPr>
        <w:spacing w:after="0" w:line="240" w:lineRule="auto"/>
        <w:jc w:val="center"/>
        <w:rPr>
          <w:rFonts w:eastAsia="Times New Roman" w:cstheme="minorHAnsi"/>
          <w:b/>
          <w:spacing w:val="-6"/>
          <w:kern w:val="24"/>
          <w:position w:val="6"/>
          <w:sz w:val="24"/>
        </w:rPr>
      </w:pPr>
    </w:p>
    <w:p w14:paraId="0E228048" w14:textId="77777777" w:rsidR="0093065F" w:rsidRDefault="0093065F" w:rsidP="0093065F">
      <w:pPr>
        <w:spacing w:after="0" w:line="240" w:lineRule="auto"/>
        <w:jc w:val="right"/>
        <w:rPr>
          <w:rFonts w:eastAsia="Times New Roman" w:cstheme="minorHAnsi"/>
          <w:bCs/>
          <w:spacing w:val="-6"/>
          <w:kern w:val="24"/>
          <w:position w:val="6"/>
          <w:szCs w:val="20"/>
        </w:rPr>
      </w:pPr>
    </w:p>
    <w:p w14:paraId="19514AF6" w14:textId="5EBCDACB" w:rsidR="0093065F" w:rsidRPr="0093065F" w:rsidRDefault="0093065F" w:rsidP="0093065F">
      <w:pPr>
        <w:spacing w:after="0" w:line="240" w:lineRule="auto"/>
        <w:jc w:val="right"/>
        <w:rPr>
          <w:rFonts w:eastAsia="Times New Roman" w:cstheme="minorHAnsi"/>
          <w:bCs/>
          <w:szCs w:val="20"/>
        </w:rPr>
      </w:pPr>
      <w:r>
        <w:rPr>
          <w:rFonts w:eastAsia="Times New Roman" w:cstheme="minorHAnsi"/>
          <w:bCs/>
          <w:spacing w:val="-6"/>
          <w:kern w:val="24"/>
          <w:position w:val="6"/>
          <w:szCs w:val="20"/>
        </w:rPr>
        <w:t>Αθήνα, 11 Ιανουαρίου 2024</w:t>
      </w:r>
    </w:p>
    <w:p w14:paraId="470703EF" w14:textId="77777777" w:rsidR="0093065F" w:rsidRDefault="0093065F" w:rsidP="0093065F">
      <w:pPr>
        <w:pStyle w:val="NoSpacing"/>
        <w:jc w:val="center"/>
        <w:rPr>
          <w:rFonts w:cstheme="minorHAnsi"/>
          <w:b/>
          <w:bCs/>
        </w:rPr>
      </w:pPr>
    </w:p>
    <w:p w14:paraId="0E6D1652" w14:textId="2C6F5B1C" w:rsidR="0093065F" w:rsidRPr="0093065F" w:rsidRDefault="0093065F" w:rsidP="0093065F">
      <w:pPr>
        <w:pStyle w:val="NoSpacing"/>
        <w:jc w:val="center"/>
        <w:rPr>
          <w:rFonts w:cstheme="minorHAnsi"/>
          <w:b/>
          <w:bCs/>
        </w:rPr>
      </w:pPr>
      <w:r w:rsidRPr="0093065F">
        <w:rPr>
          <w:rFonts w:cstheme="minorHAnsi"/>
          <w:b/>
          <w:bCs/>
        </w:rPr>
        <w:t>ΟΑΣΑ: Προηγμένες εφαρμογές με πολλαπλά οφέλη για το επιβατικό κοινό</w:t>
      </w:r>
    </w:p>
    <w:p w14:paraId="09FE126C" w14:textId="77777777" w:rsidR="0093065F" w:rsidRPr="0093065F" w:rsidRDefault="0093065F" w:rsidP="0093065F">
      <w:pPr>
        <w:pStyle w:val="NoSpacing"/>
        <w:jc w:val="center"/>
        <w:rPr>
          <w:rFonts w:cstheme="minorHAnsi"/>
          <w:b/>
          <w:bCs/>
        </w:rPr>
      </w:pPr>
    </w:p>
    <w:p w14:paraId="73156969" w14:textId="0D41CF1A" w:rsidR="0093065F" w:rsidRPr="0093065F" w:rsidRDefault="0093065F" w:rsidP="0093065F">
      <w:pPr>
        <w:pStyle w:val="NoSpacing"/>
        <w:jc w:val="center"/>
        <w:rPr>
          <w:rFonts w:cstheme="minorHAnsi"/>
        </w:rPr>
      </w:pPr>
      <w:r w:rsidRPr="0093065F">
        <w:rPr>
          <w:rFonts w:cstheme="minorHAnsi"/>
          <w:b/>
          <w:bCs/>
        </w:rPr>
        <w:t xml:space="preserve">Προ των πυλών η πιλοτική εφαρμογή </w:t>
      </w:r>
      <w:r w:rsidRPr="0093065F">
        <w:rPr>
          <w:rFonts w:cstheme="minorHAnsi"/>
          <w:b/>
        </w:rPr>
        <w:t>χρήσης τραπεζικών καρτών για επιβιβάσεις στα ΜΜΜ</w:t>
      </w:r>
    </w:p>
    <w:p w14:paraId="1779D97B" w14:textId="77777777" w:rsidR="0093065F" w:rsidRPr="0093065F" w:rsidRDefault="0093065F" w:rsidP="0093065F">
      <w:pPr>
        <w:pStyle w:val="NoSpacing"/>
        <w:jc w:val="both"/>
        <w:rPr>
          <w:rFonts w:cstheme="minorHAnsi"/>
        </w:rPr>
      </w:pPr>
    </w:p>
    <w:p w14:paraId="5FB788B6" w14:textId="77777777" w:rsidR="0093065F" w:rsidRPr="0093065F" w:rsidRDefault="0093065F" w:rsidP="0093065F">
      <w:pPr>
        <w:pStyle w:val="NoSpacing"/>
        <w:jc w:val="both"/>
        <w:rPr>
          <w:rFonts w:cstheme="minorHAnsi"/>
        </w:rPr>
      </w:pPr>
    </w:p>
    <w:p w14:paraId="4390414E" w14:textId="365B1814" w:rsidR="0093065F" w:rsidRPr="0093065F" w:rsidRDefault="0093065F" w:rsidP="0093065F">
      <w:pPr>
        <w:pStyle w:val="NoSpacing"/>
        <w:jc w:val="both"/>
        <w:rPr>
          <w:rFonts w:cstheme="minorHAnsi"/>
        </w:rPr>
      </w:pPr>
      <w:r w:rsidRPr="0093065F">
        <w:rPr>
          <w:rFonts w:cstheme="minorHAnsi"/>
        </w:rPr>
        <w:t xml:space="preserve">Νέα εποχή στις παρεχόμενες υπηρεσίες μετακίνησης προς το επιβατικό κοινό φέρνουν οι Συγκοινωνίες Αθηνών, με την υπογραφή σύμβασης μεταξύ του </w:t>
      </w:r>
      <w:r w:rsidRPr="0093065F">
        <w:rPr>
          <w:rFonts w:cstheme="minorHAnsi"/>
          <w:b/>
          <w:bCs/>
        </w:rPr>
        <w:t>ΟΑΣΑ</w:t>
      </w:r>
      <w:r w:rsidRPr="0093065F">
        <w:rPr>
          <w:rFonts w:cstheme="minorHAnsi"/>
        </w:rPr>
        <w:t xml:space="preserve"> και του αναδόχου του έργου </w:t>
      </w:r>
      <w:r w:rsidRPr="0093065F">
        <w:rPr>
          <w:rFonts w:cstheme="minorHAnsi"/>
          <w:b/>
          <w:bCs/>
          <w:lang w:val="en-GB"/>
        </w:rPr>
        <w:t>HST</w:t>
      </w:r>
      <w:r w:rsidRPr="0093065F">
        <w:rPr>
          <w:rFonts w:cstheme="minorHAnsi"/>
          <w:b/>
          <w:bCs/>
        </w:rPr>
        <w:t xml:space="preserve"> A.E., μέλος του Ομίλου ΤΕΡΝΑ ΕΝΕΡΓΕΙΑΚΗ,</w:t>
      </w:r>
      <w:r w:rsidRPr="0093065F">
        <w:rPr>
          <w:rFonts w:cstheme="minorHAnsi"/>
        </w:rPr>
        <w:t xml:space="preserve"> για </w:t>
      </w:r>
      <w:bookmarkStart w:id="0" w:name="_Hlk155613165"/>
      <w:r w:rsidRPr="0093065F">
        <w:rPr>
          <w:rFonts w:cstheme="minorHAnsi"/>
        </w:rPr>
        <w:t>την τεχνολογική αναβάθμιση του Αυτόματου Συστήματος Συλλογής Κομίστρου(ΑΣΣΚ).</w:t>
      </w:r>
    </w:p>
    <w:bookmarkEnd w:id="0"/>
    <w:p w14:paraId="1026283A" w14:textId="77777777" w:rsidR="0093065F" w:rsidRPr="0093065F" w:rsidRDefault="0093065F" w:rsidP="0093065F">
      <w:pPr>
        <w:pStyle w:val="NoSpacing"/>
        <w:jc w:val="both"/>
        <w:rPr>
          <w:rFonts w:cstheme="minorHAnsi"/>
        </w:rPr>
      </w:pPr>
    </w:p>
    <w:p w14:paraId="22E1F936" w14:textId="77777777" w:rsidR="0093065F" w:rsidRPr="0093065F" w:rsidRDefault="0093065F" w:rsidP="0093065F">
      <w:pPr>
        <w:pStyle w:val="NoSpacing"/>
        <w:jc w:val="both"/>
        <w:rPr>
          <w:rFonts w:cstheme="minorHAnsi"/>
        </w:rPr>
      </w:pPr>
      <w:r w:rsidRPr="0093065F">
        <w:rPr>
          <w:rFonts w:cstheme="minorHAnsi"/>
        </w:rPr>
        <w:t xml:space="preserve">Οι νέες εφαρμογές αναβάθμισης του ΑΣΣΚ επιτρέπουν τη </w:t>
      </w:r>
      <w:r w:rsidRPr="0093065F">
        <w:rPr>
          <w:rFonts w:cstheme="minorHAnsi"/>
          <w:b/>
          <w:bCs/>
        </w:rPr>
        <w:t>χρήση τραπεζικών καρτών και κινητών (τηλεφωνικών κ.α.) συσκευών, για τις μετακινήσεις με Μέσα Μαζικής Μεταφοράς</w:t>
      </w:r>
      <w:r w:rsidRPr="0093065F">
        <w:rPr>
          <w:rFonts w:cstheme="minorHAnsi"/>
        </w:rPr>
        <w:t xml:space="preserve"> </w:t>
      </w:r>
      <w:r w:rsidRPr="0093065F">
        <w:rPr>
          <w:rFonts w:cstheme="minorHAnsi"/>
          <w:b/>
          <w:bCs/>
        </w:rPr>
        <w:t xml:space="preserve">αρμοδιότητας ΟΑΣΑ </w:t>
      </w:r>
      <w:r w:rsidRPr="0093065F">
        <w:rPr>
          <w:rFonts w:cstheme="minorHAnsi"/>
        </w:rPr>
        <w:t xml:space="preserve">(Μετρό, Τραμ, Λεωφορεία, Τρόλεϊ) και παρέχουν στο σύστημα τη </w:t>
      </w:r>
      <w:r w:rsidRPr="0093065F">
        <w:rPr>
          <w:rFonts w:cstheme="minorHAnsi"/>
          <w:b/>
          <w:bCs/>
        </w:rPr>
        <w:t>δυνατότητα υποστήριξης</w:t>
      </w:r>
      <w:r w:rsidRPr="0093065F">
        <w:rPr>
          <w:rFonts w:cstheme="minorHAnsi"/>
        </w:rPr>
        <w:t xml:space="preserve"> </w:t>
      </w:r>
      <w:r w:rsidRPr="0093065F">
        <w:rPr>
          <w:rFonts w:cstheme="minorHAnsi"/>
          <w:b/>
          <w:bCs/>
        </w:rPr>
        <w:t>MaaS (Mobility as a Service)</w:t>
      </w:r>
      <w:r w:rsidRPr="0093065F">
        <w:rPr>
          <w:rFonts w:cstheme="minorHAnsi"/>
        </w:rPr>
        <w:t>, για  διασύνδεση με εφαρμογές συνεργατών κινητικότητας όπως ταξί, ενοικιαζόμενα  ηλεκτρικά ποδήλατα, αεροπορικές και ακτοπλοϊκές  εταιρείες, κτλ.</w:t>
      </w:r>
    </w:p>
    <w:p w14:paraId="522252AD" w14:textId="77777777" w:rsidR="0093065F" w:rsidRPr="0093065F" w:rsidRDefault="0093065F" w:rsidP="0093065F">
      <w:pPr>
        <w:pStyle w:val="NoSpacing"/>
        <w:jc w:val="both"/>
        <w:rPr>
          <w:rFonts w:cstheme="minorHAnsi"/>
        </w:rPr>
      </w:pPr>
    </w:p>
    <w:p w14:paraId="09CA8A52" w14:textId="77777777" w:rsidR="0093065F" w:rsidRPr="0093065F" w:rsidRDefault="0093065F" w:rsidP="0093065F">
      <w:pPr>
        <w:pStyle w:val="NoSpacing"/>
        <w:jc w:val="both"/>
        <w:rPr>
          <w:rFonts w:cstheme="minorHAnsi"/>
        </w:rPr>
      </w:pPr>
      <w:r w:rsidRPr="0093065F">
        <w:rPr>
          <w:rFonts w:cstheme="minorHAnsi"/>
        </w:rPr>
        <w:t xml:space="preserve">Ειδικότερα, η εναλλακτική δυνατότητα χρήσης τραπεζικής κάρτας ανέπαφων συναλλαγών για κάθε επιβίβαση σε ΜΜΜ (λεωφορεία, τρόλεϊ, μετρό, τραμ), αποτελεί ένα </w:t>
      </w:r>
      <w:r w:rsidRPr="0093065F">
        <w:rPr>
          <w:rFonts w:cstheme="minorHAnsi"/>
          <w:b/>
          <w:bCs/>
        </w:rPr>
        <w:t>αποφασιστικό βήμα αναβάθμισης των υπηρεσιών των Συγκοινωνιών Αθηνών</w:t>
      </w:r>
      <w:r w:rsidRPr="0093065F">
        <w:rPr>
          <w:rFonts w:cstheme="minorHAnsi"/>
        </w:rPr>
        <w:t xml:space="preserve">, με σημαντικά οφέλη στην εξυπηρέτηση του επιβατικού κοινού.  Οι επιβάτες, εκτός από </w:t>
      </w:r>
      <w:r w:rsidRPr="0093065F">
        <w:rPr>
          <w:rFonts w:cstheme="minorHAnsi"/>
          <w:lang w:val="en-US"/>
        </w:rPr>
        <w:t>ATH</w:t>
      </w:r>
      <w:r w:rsidRPr="0093065F">
        <w:rPr>
          <w:rFonts w:cstheme="minorHAnsi"/>
        </w:rPr>
        <w:t>.</w:t>
      </w:r>
      <w:r w:rsidRPr="0093065F">
        <w:rPr>
          <w:rFonts w:cstheme="minorHAnsi"/>
          <w:lang w:val="en-US"/>
        </w:rPr>
        <w:t>ENA</w:t>
      </w:r>
      <w:r w:rsidRPr="0093065F">
        <w:rPr>
          <w:rFonts w:cstheme="minorHAnsi"/>
        </w:rPr>
        <w:t xml:space="preserve"> </w:t>
      </w:r>
      <w:r w:rsidRPr="0093065F">
        <w:rPr>
          <w:rFonts w:cstheme="minorHAnsi"/>
          <w:lang w:val="en-US"/>
        </w:rPr>
        <w:t>Ticket</w:t>
      </w:r>
      <w:r w:rsidRPr="0093065F">
        <w:rPr>
          <w:rFonts w:cstheme="minorHAnsi"/>
        </w:rPr>
        <w:t xml:space="preserve"> ή </w:t>
      </w:r>
      <w:r w:rsidRPr="0093065F">
        <w:rPr>
          <w:rFonts w:cstheme="minorHAnsi"/>
          <w:lang w:val="en-US"/>
        </w:rPr>
        <w:t>ATH</w:t>
      </w:r>
      <w:r w:rsidRPr="0093065F">
        <w:rPr>
          <w:rFonts w:cstheme="minorHAnsi"/>
        </w:rPr>
        <w:t>.</w:t>
      </w:r>
      <w:r w:rsidRPr="0093065F">
        <w:rPr>
          <w:rFonts w:cstheme="minorHAnsi"/>
          <w:lang w:val="en-US"/>
        </w:rPr>
        <w:t>ENA</w:t>
      </w:r>
      <w:r w:rsidRPr="0093065F">
        <w:rPr>
          <w:rFonts w:cstheme="minorHAnsi"/>
        </w:rPr>
        <w:t xml:space="preserve"> </w:t>
      </w:r>
      <w:r w:rsidRPr="0093065F">
        <w:rPr>
          <w:rFonts w:cstheme="minorHAnsi"/>
          <w:lang w:val="en-US"/>
        </w:rPr>
        <w:t>Card</w:t>
      </w:r>
      <w:r w:rsidRPr="0093065F">
        <w:rPr>
          <w:rFonts w:cstheme="minorHAnsi"/>
        </w:rPr>
        <w:t xml:space="preserve">, θα μπορούν να χρησιμοποιούν τραπεζική κάρτα, ακόμα και αν είναι ενσωματωμένη, μέσω κάποιου </w:t>
      </w:r>
      <w:r w:rsidRPr="0093065F">
        <w:rPr>
          <w:rFonts w:cstheme="minorHAnsi"/>
          <w:lang w:val="en-US"/>
        </w:rPr>
        <w:t>A</w:t>
      </w:r>
      <w:r w:rsidRPr="0093065F">
        <w:rPr>
          <w:rFonts w:cstheme="minorHAnsi"/>
        </w:rPr>
        <w:t xml:space="preserve">pp, στο κινητό τους τηλέφωνο.  </w:t>
      </w:r>
    </w:p>
    <w:p w14:paraId="3A292C9A" w14:textId="77777777" w:rsidR="0093065F" w:rsidRPr="0093065F" w:rsidRDefault="0093065F" w:rsidP="0093065F">
      <w:pPr>
        <w:pStyle w:val="NoSpacing"/>
        <w:jc w:val="both"/>
        <w:rPr>
          <w:rFonts w:cstheme="minorHAnsi"/>
        </w:rPr>
      </w:pPr>
    </w:p>
    <w:p w14:paraId="58A0EE5B" w14:textId="77777777" w:rsidR="0093065F" w:rsidRPr="0093065F" w:rsidRDefault="0093065F" w:rsidP="0093065F">
      <w:pPr>
        <w:pStyle w:val="NoSpacing"/>
        <w:jc w:val="both"/>
        <w:rPr>
          <w:rFonts w:cstheme="minorHAnsi"/>
          <w:b/>
          <w:bCs/>
        </w:rPr>
      </w:pPr>
      <w:r w:rsidRPr="0093065F">
        <w:rPr>
          <w:rFonts w:cstheme="minorHAnsi"/>
          <w:b/>
          <w:bCs/>
        </w:rPr>
        <w:t>Τα άμεσα οφέλη για τον επιβάτη</w:t>
      </w:r>
    </w:p>
    <w:p w14:paraId="30E4EDCE" w14:textId="77777777" w:rsidR="0093065F" w:rsidRPr="0093065F" w:rsidRDefault="0093065F" w:rsidP="0093065F">
      <w:pPr>
        <w:pStyle w:val="NoSpacing"/>
        <w:jc w:val="both"/>
        <w:rPr>
          <w:rFonts w:cstheme="minorHAnsi"/>
        </w:rPr>
      </w:pPr>
      <w:r w:rsidRPr="0093065F">
        <w:rPr>
          <w:rFonts w:cstheme="minorHAnsi"/>
        </w:rPr>
        <w:t xml:space="preserve">Με την εφαρμογή της χρήσης τραπεζικών καρτών για την επιβίβαση στα ΜΜΜ, το επιβατικό κοινό: </w:t>
      </w:r>
    </w:p>
    <w:p w14:paraId="5983BC05" w14:textId="77777777" w:rsidR="0093065F" w:rsidRPr="0093065F" w:rsidRDefault="0093065F" w:rsidP="0093065F">
      <w:pPr>
        <w:pStyle w:val="NoSpacing"/>
        <w:numPr>
          <w:ilvl w:val="0"/>
          <w:numId w:val="1"/>
        </w:numPr>
        <w:jc w:val="both"/>
        <w:rPr>
          <w:rFonts w:cstheme="minorHAnsi"/>
        </w:rPr>
      </w:pPr>
      <w:r w:rsidRPr="0093065F">
        <w:rPr>
          <w:rFonts w:cstheme="minorHAnsi"/>
        </w:rPr>
        <w:t xml:space="preserve">Δεν θα χρειάζεται να προμηθευτεί εισιτήριο μέσω των εκδοτηρίων ή των εκδοτικών μηχανημάτων(ΑΜΕΚ). </w:t>
      </w:r>
    </w:p>
    <w:p w14:paraId="2DD0F0E5" w14:textId="77777777" w:rsidR="0093065F" w:rsidRPr="0093065F" w:rsidRDefault="0093065F" w:rsidP="0093065F">
      <w:pPr>
        <w:pStyle w:val="NoSpacing"/>
        <w:numPr>
          <w:ilvl w:val="0"/>
          <w:numId w:val="1"/>
        </w:numPr>
        <w:jc w:val="both"/>
        <w:rPr>
          <w:rFonts w:cstheme="minorHAnsi"/>
        </w:rPr>
      </w:pPr>
      <w:r w:rsidRPr="0093065F">
        <w:rPr>
          <w:rFonts w:cstheme="minorHAnsi"/>
        </w:rPr>
        <w:t xml:space="preserve">Δεν θα χρειάζεται να γνωρίζει τα διαθέσιμα προϊόντα μετακίνησης για να επιλέξει το κατάλληλο. Το σύστημα θα έχει τη δυνατότητα να αναλύσει τα δεδομένα μετακίνησης και η χρέωση στην τραπεζική κάρτα θα είναι ανάλογη με τις διαδρομές, με επιλογή της βέλτιστης. Μια εξαιρετικά χρηστική λειτουργία για τους επιβάτες που δεν είναι εξοικειωμένοι με το σύστημα μετακινήσεων της Αθήνας, όπως οι επισκέπτες από άλλες πόλεις και οι τουρίστες. </w:t>
      </w:r>
    </w:p>
    <w:p w14:paraId="43B65C4E" w14:textId="77777777" w:rsidR="0093065F" w:rsidRPr="0093065F" w:rsidRDefault="0093065F" w:rsidP="0093065F">
      <w:pPr>
        <w:pStyle w:val="NoSpacing"/>
        <w:numPr>
          <w:ilvl w:val="0"/>
          <w:numId w:val="1"/>
        </w:numPr>
        <w:jc w:val="both"/>
        <w:rPr>
          <w:rFonts w:cstheme="minorHAnsi"/>
        </w:rPr>
      </w:pPr>
      <w:r w:rsidRPr="0093065F">
        <w:rPr>
          <w:rFonts w:cstheme="minorHAnsi"/>
        </w:rPr>
        <w:t>Δεν θα χρειάζεται να αναζητήσει σημεία πώλησης, προκειμένου να μετακινηθεί με τα ΜΜΜ.</w:t>
      </w:r>
    </w:p>
    <w:p w14:paraId="45FFF161" w14:textId="77777777" w:rsidR="0093065F" w:rsidRPr="0093065F" w:rsidRDefault="0093065F" w:rsidP="0093065F">
      <w:pPr>
        <w:pStyle w:val="NoSpacing"/>
        <w:jc w:val="both"/>
        <w:rPr>
          <w:rFonts w:cstheme="minorHAnsi"/>
        </w:rPr>
      </w:pPr>
    </w:p>
    <w:p w14:paraId="06DBF64D" w14:textId="77777777" w:rsidR="0093065F" w:rsidRPr="0093065F" w:rsidRDefault="0093065F" w:rsidP="0093065F">
      <w:pPr>
        <w:pStyle w:val="NoSpacing"/>
        <w:jc w:val="both"/>
        <w:rPr>
          <w:rFonts w:cstheme="minorHAnsi"/>
        </w:rPr>
      </w:pPr>
      <w:r w:rsidRPr="0093065F">
        <w:rPr>
          <w:rFonts w:cstheme="minorHAnsi"/>
        </w:rPr>
        <w:lastRenderedPageBreak/>
        <w:t xml:space="preserve">H </w:t>
      </w:r>
      <w:r w:rsidRPr="0093065F">
        <w:rPr>
          <w:rFonts w:cstheme="minorHAnsi"/>
          <w:b/>
          <w:bCs/>
        </w:rPr>
        <w:t>Α΄ φάση της υλοποίησης</w:t>
      </w:r>
      <w:r w:rsidRPr="0093065F">
        <w:rPr>
          <w:rFonts w:cstheme="minorHAnsi"/>
        </w:rPr>
        <w:t xml:space="preserve"> θα εφαρμοστεί στα οχήματα των Γραμμών Λεωφορείων Express Αεροδρομίου, έως το </w:t>
      </w:r>
      <w:r w:rsidRPr="0093065F">
        <w:rPr>
          <w:rFonts w:cstheme="minorHAnsi"/>
          <w:b/>
          <w:bCs/>
        </w:rPr>
        <w:t>τέλος Μαρτίου 2024,</w:t>
      </w:r>
      <w:r w:rsidRPr="0093065F">
        <w:rPr>
          <w:rFonts w:cstheme="minorHAnsi"/>
        </w:rPr>
        <w:t xml:space="preserve"> ενώ </w:t>
      </w:r>
      <w:r w:rsidRPr="0093065F">
        <w:rPr>
          <w:rFonts w:cstheme="minorHAnsi"/>
          <w:b/>
          <w:bCs/>
        </w:rPr>
        <w:t>το σύνολο των εφαρμογών</w:t>
      </w:r>
      <w:r w:rsidRPr="0093065F">
        <w:rPr>
          <w:rFonts w:cstheme="minorHAnsi"/>
        </w:rPr>
        <w:t xml:space="preserve"> θα είναι διαθέσιμο στους επιβάτες έως το </w:t>
      </w:r>
      <w:r w:rsidRPr="0093065F">
        <w:rPr>
          <w:rFonts w:cstheme="minorHAnsi"/>
          <w:b/>
          <w:bCs/>
        </w:rPr>
        <w:t>τέλος του έτους 2024.</w:t>
      </w:r>
    </w:p>
    <w:p w14:paraId="3F849634" w14:textId="77777777" w:rsidR="0093065F" w:rsidRPr="0093065F" w:rsidRDefault="0093065F" w:rsidP="0093065F">
      <w:pPr>
        <w:pStyle w:val="NoSpacing"/>
        <w:jc w:val="both"/>
        <w:rPr>
          <w:rFonts w:cstheme="minorHAnsi"/>
        </w:rPr>
      </w:pPr>
    </w:p>
    <w:p w14:paraId="5C832580" w14:textId="77777777" w:rsidR="0093065F" w:rsidRPr="0093065F" w:rsidRDefault="0093065F" w:rsidP="0093065F">
      <w:pPr>
        <w:pStyle w:val="NoSpacing"/>
        <w:jc w:val="both"/>
        <w:rPr>
          <w:rFonts w:cstheme="minorHAnsi"/>
        </w:rPr>
      </w:pPr>
      <w:r w:rsidRPr="0093065F">
        <w:rPr>
          <w:rFonts w:cstheme="minorHAnsi"/>
        </w:rPr>
        <w:t>Η υλοποίηση των νέων εφαρμογών, εντάσσεται στις ευρύτερες δράσεις του Ομίλου ΟΑΣΑ  με την  HST AE, για την </w:t>
      </w:r>
      <w:r w:rsidRPr="0093065F">
        <w:rPr>
          <w:rFonts w:cstheme="minorHAnsi"/>
          <w:b/>
          <w:bCs/>
        </w:rPr>
        <w:t>παροχή υπηρεσιών υψηλού επιπέδου με εγχώρια προστιθέμενη αξία</w:t>
      </w:r>
      <w:r w:rsidRPr="0093065F">
        <w:rPr>
          <w:rFonts w:cstheme="minorHAnsi"/>
        </w:rPr>
        <w:t xml:space="preserve">. </w:t>
      </w:r>
    </w:p>
    <w:p w14:paraId="2E428CD2" w14:textId="77777777" w:rsidR="0093065F" w:rsidRPr="0093065F" w:rsidRDefault="0093065F" w:rsidP="0093065F">
      <w:pPr>
        <w:pStyle w:val="NoSpacing"/>
        <w:jc w:val="both"/>
        <w:rPr>
          <w:rFonts w:cstheme="minorHAnsi"/>
        </w:rPr>
      </w:pPr>
      <w:r w:rsidRPr="0093065F">
        <w:rPr>
          <w:rFonts w:cstheme="minorHAnsi"/>
        </w:rPr>
        <w:t xml:space="preserve">Η δημιουργία ενός ολοκληρωμένου και προσβάσιμου συστήματος μετακίνησης με την </w:t>
      </w:r>
      <w:r w:rsidRPr="0093065F">
        <w:rPr>
          <w:rFonts w:cstheme="minorHAnsi"/>
          <w:b/>
          <w:bCs/>
        </w:rPr>
        <w:t>υιοθέτηση σύγχρονων και καινοτόμων τεχνολογιών που βελτιώνουν τις παρεχόμενες συγκοινωνιακές υπηρεσίες</w:t>
      </w:r>
      <w:r w:rsidRPr="0093065F">
        <w:rPr>
          <w:rFonts w:cstheme="minorHAnsi"/>
        </w:rPr>
        <w:t xml:space="preserve">, έχει ως στόχο την καλύτερη εξυπηρέτηση των κατοίκων και τη βελτίωση της ταξιδιωτικής εμπειρίας των επισκεπτών της Αττικής. </w:t>
      </w:r>
    </w:p>
    <w:p w14:paraId="4A212EA7" w14:textId="77777777" w:rsidR="0093065F" w:rsidRPr="0093065F" w:rsidRDefault="0093065F" w:rsidP="0093065F">
      <w:pPr>
        <w:pStyle w:val="NoSpacing"/>
        <w:jc w:val="both"/>
        <w:rPr>
          <w:rFonts w:cstheme="minorHAnsi"/>
        </w:rPr>
      </w:pPr>
    </w:p>
    <w:p w14:paraId="760798C0" w14:textId="77777777" w:rsidR="0093065F" w:rsidRPr="0093065F" w:rsidRDefault="0093065F" w:rsidP="0093065F">
      <w:pPr>
        <w:pStyle w:val="NoSpacing"/>
        <w:jc w:val="both"/>
        <w:rPr>
          <w:rFonts w:cstheme="minorHAnsi"/>
          <w:i/>
          <w:iCs/>
        </w:rPr>
      </w:pPr>
      <w:r w:rsidRPr="0093065F">
        <w:rPr>
          <w:rFonts w:cstheme="minorHAnsi"/>
        </w:rPr>
        <w:t xml:space="preserve">Ο </w:t>
      </w:r>
      <w:r w:rsidRPr="0093065F">
        <w:rPr>
          <w:rFonts w:cstheme="minorHAnsi"/>
          <w:b/>
          <w:bCs/>
        </w:rPr>
        <w:t>Διευθύνων Σύμβουλος του ΟΑΣΑ, κ. Γιώργος Σπηλιόπουλος</w:t>
      </w:r>
      <w:r w:rsidRPr="0093065F">
        <w:rPr>
          <w:rFonts w:cstheme="minorHAnsi"/>
        </w:rPr>
        <w:t>, τόνισε σχετικά: «</w:t>
      </w:r>
      <w:r w:rsidRPr="0093065F">
        <w:rPr>
          <w:rFonts w:cstheme="minorHAnsi"/>
          <w:i/>
          <w:iCs/>
        </w:rPr>
        <w:t xml:space="preserve">Ο ΟΑΣΑ με την τεχνολογική αναβάθμιση του Αυτόματου Συστήματος Συλλογής Κομίστρου(ΑΣΣΚ), προστίθεται στους ευρωπαϊκούς μητροπολιτικούς φορείς αστικών συγκοινωνιών (Λονδίνο, ΛΙσσαβώνα, Βρυξέλλες, κ.α.) που έχουν εισάγει βέλτιστες πρακτικές των έξυπνων πόλεων. </w:t>
      </w:r>
    </w:p>
    <w:p w14:paraId="1C7C0705" w14:textId="77777777" w:rsidR="0093065F" w:rsidRPr="0093065F" w:rsidRDefault="0093065F" w:rsidP="0093065F">
      <w:pPr>
        <w:pStyle w:val="NoSpacing"/>
        <w:jc w:val="both"/>
        <w:rPr>
          <w:i/>
          <w:iCs/>
        </w:rPr>
      </w:pPr>
      <w:r w:rsidRPr="0093065F">
        <w:rPr>
          <w:rFonts w:cstheme="minorHAnsi"/>
          <w:i/>
          <w:iCs/>
        </w:rPr>
        <w:t>Η νέα προηγμένη εφαρμογή ανέπαφων συναλλαγών για κάθε επιβίβαση σε ΜΜΜ αρμοδιότητας του ΟΑΣΑ, βελτιώνει σημαντικά την εμπειρία των επιβατών, καθώς δεν θα απαιτείται έκδοση εισιτηρίων, συμβάλλοντας θετικά στο περιβαλλοντικό αποτύπωμα του Οργανισμού</w:t>
      </w:r>
      <w:r w:rsidRPr="0093065F">
        <w:rPr>
          <w:i/>
          <w:iCs/>
        </w:rPr>
        <w:t>».</w:t>
      </w:r>
    </w:p>
    <w:p w14:paraId="5D261BAA" w14:textId="77777777" w:rsidR="0093065F" w:rsidRPr="0093065F" w:rsidRDefault="0093065F" w:rsidP="0093065F">
      <w:pPr>
        <w:pStyle w:val="NoSpacing"/>
        <w:jc w:val="both"/>
        <w:rPr>
          <w:i/>
          <w:iCs/>
        </w:rPr>
      </w:pPr>
    </w:p>
    <w:p w14:paraId="1A00223A" w14:textId="77777777" w:rsidR="0093065F" w:rsidRPr="0093065F" w:rsidRDefault="0093065F" w:rsidP="0093065F">
      <w:pPr>
        <w:pStyle w:val="NoSpacing"/>
        <w:jc w:val="both"/>
        <w:rPr>
          <w:i/>
          <w:iCs/>
        </w:rPr>
      </w:pPr>
      <w:r w:rsidRPr="0093065F">
        <w:rPr>
          <w:b/>
          <w:bCs/>
        </w:rPr>
        <w:t xml:space="preserve">Ο Διευθύνων Σύμβουλος της </w:t>
      </w:r>
      <w:r w:rsidRPr="0093065F">
        <w:rPr>
          <w:b/>
          <w:bCs/>
          <w:lang w:val="en-GB"/>
        </w:rPr>
        <w:t>HST</w:t>
      </w:r>
      <w:r w:rsidRPr="0093065F">
        <w:rPr>
          <w:b/>
          <w:bCs/>
        </w:rPr>
        <w:t xml:space="preserve"> ΑΕ, Δρ. Αλέξανδρος Καρυωτάκης </w:t>
      </w:r>
      <w:r w:rsidRPr="0093065F">
        <w:t xml:space="preserve">δήλωσε σχετικά: </w:t>
      </w:r>
      <w:r w:rsidRPr="0093065F">
        <w:rPr>
          <w:i/>
          <w:iCs/>
        </w:rPr>
        <w:t xml:space="preserve">«Σε μία εποχή που τεχνολογικά εξελίσσεται δυναμικά, η κατεύθυνση προς την ψηφιακή καινοτομία με εγχώρια προστιθέμενη αξία αποτελεί στρατηγική επιλογή της </w:t>
      </w:r>
      <w:r w:rsidRPr="0093065F">
        <w:rPr>
          <w:i/>
          <w:iCs/>
          <w:lang w:val="en-US"/>
        </w:rPr>
        <w:t>HST</w:t>
      </w:r>
      <w:r w:rsidRPr="0093065F">
        <w:rPr>
          <w:i/>
          <w:iCs/>
        </w:rPr>
        <w:t xml:space="preserve"> και της ΤΕΡΝΑ ΕΝΕΡΓΕΙΑΚΗ, η οποία από το 2014 συμμετέχει σε ένα υψηλής τεχνολογίας Έργο, συμβάλλοντας ενεργά στον ψηφιακό μετασχηματισμό των αστικών συγκοινωνιών της Αθήνας.</w:t>
      </w:r>
    </w:p>
    <w:p w14:paraId="122DB9E7" w14:textId="77777777" w:rsidR="0093065F" w:rsidRPr="0093065F" w:rsidRDefault="0093065F" w:rsidP="0093065F">
      <w:pPr>
        <w:pStyle w:val="NoSpacing"/>
        <w:jc w:val="both"/>
        <w:rPr>
          <w:rFonts w:cstheme="minorHAnsi"/>
          <w:i/>
          <w:iCs/>
          <w:color w:val="000000"/>
          <w:lang w:eastAsia="ko-KR"/>
        </w:rPr>
      </w:pPr>
      <w:r w:rsidRPr="0093065F">
        <w:rPr>
          <w:i/>
          <w:iCs/>
        </w:rPr>
        <w:t>Με την τεχνολογική</w:t>
      </w:r>
      <w:r w:rsidRPr="0093065F">
        <w:rPr>
          <w:rStyle w:val="Strong"/>
          <w:rFonts w:cstheme="minorHAnsi"/>
          <w:i/>
          <w:iCs/>
        </w:rPr>
        <w:t xml:space="preserve"> αναβάθμιση  του  υφιστάμενου συστήματος</w:t>
      </w:r>
      <w:r w:rsidRPr="0093065F">
        <w:rPr>
          <w:b/>
          <w:bCs/>
          <w:i/>
          <w:iCs/>
        </w:rPr>
        <w:t>,</w:t>
      </w:r>
      <w:r w:rsidRPr="0093065F">
        <w:rPr>
          <w:i/>
          <w:iCs/>
        </w:rPr>
        <w:t xml:space="preserve"> σε ένα από τα πλέον πιο </w:t>
      </w:r>
      <w:r w:rsidRPr="0093065F">
        <w:rPr>
          <w:rFonts w:cstheme="minorHAnsi"/>
          <w:i/>
          <w:iCs/>
          <w:color w:val="000000"/>
          <w:lang w:eastAsia="ko-KR"/>
        </w:rPr>
        <w:t xml:space="preserve">σύγχρονα σε Ευρωπαϊκό επίπεδο και «ανοιχτό» σύστημα συλλογής κομίστρου τεχνολογίας αιχμής, διευρύνεται το φάσμα </w:t>
      </w:r>
      <w:r w:rsidRPr="0093065F">
        <w:rPr>
          <w:i/>
          <w:iCs/>
        </w:rPr>
        <w:t>των επιλογών μετακίνησης</w:t>
      </w:r>
      <w:r w:rsidRPr="0093065F">
        <w:rPr>
          <w:rFonts w:cstheme="minorHAnsi"/>
          <w:i/>
          <w:iCs/>
          <w:color w:val="000000"/>
          <w:lang w:eastAsia="ko-KR"/>
        </w:rPr>
        <w:t>, βελτιώνοντας την</w:t>
      </w:r>
      <w:r w:rsidRPr="0093065F">
        <w:rPr>
          <w:i/>
          <w:iCs/>
        </w:rPr>
        <w:t xml:space="preserve"> ποιότητα και το επίπεδο εξυπηρέτησης που θα προσφέρεται στους επιβάτες που χρησιμοποιούν καθημερινά τις αστικές συγκοινωνίες της Αττικής».</w:t>
      </w:r>
    </w:p>
    <w:p w14:paraId="083B5938" w14:textId="77777777" w:rsidR="001247CF" w:rsidRDefault="00F921C1" w:rsidP="002441CC">
      <w:r w:rsidRPr="0093065F">
        <w:t xml:space="preserve"> </w:t>
      </w:r>
    </w:p>
    <w:p w14:paraId="0547CE4A" w14:textId="77777777" w:rsidR="0093065F" w:rsidRDefault="0093065F" w:rsidP="0093065F">
      <w:pPr>
        <w:jc w:val="both"/>
      </w:pPr>
    </w:p>
    <w:p w14:paraId="549F21B0" w14:textId="77777777" w:rsidR="0093065F" w:rsidRDefault="0093065F" w:rsidP="0093065F">
      <w:pPr>
        <w:jc w:val="both"/>
      </w:pPr>
    </w:p>
    <w:p w14:paraId="58DD430E" w14:textId="77777777" w:rsidR="0093065F" w:rsidRDefault="0093065F" w:rsidP="0093065F">
      <w:pPr>
        <w:jc w:val="both"/>
      </w:pPr>
    </w:p>
    <w:p w14:paraId="468C85D2" w14:textId="77777777" w:rsidR="0093065F" w:rsidRDefault="0093065F" w:rsidP="0093065F">
      <w:pPr>
        <w:jc w:val="both"/>
      </w:pPr>
    </w:p>
    <w:p w14:paraId="697B9613" w14:textId="77777777" w:rsidR="0093065F" w:rsidRDefault="0093065F" w:rsidP="0093065F">
      <w:pPr>
        <w:jc w:val="both"/>
      </w:pPr>
    </w:p>
    <w:p w14:paraId="4270C842" w14:textId="77777777" w:rsidR="0093065F" w:rsidRDefault="0093065F" w:rsidP="0093065F">
      <w:pPr>
        <w:jc w:val="both"/>
      </w:pPr>
    </w:p>
    <w:p w14:paraId="793BCE63" w14:textId="77777777" w:rsidR="0093065F" w:rsidRDefault="0093065F" w:rsidP="0093065F">
      <w:pPr>
        <w:jc w:val="both"/>
      </w:pPr>
    </w:p>
    <w:p w14:paraId="1E0D4A3C" w14:textId="77777777" w:rsidR="0093065F" w:rsidRDefault="0093065F" w:rsidP="0093065F">
      <w:pPr>
        <w:jc w:val="both"/>
      </w:pPr>
    </w:p>
    <w:p w14:paraId="5C8772D6" w14:textId="0669A5E1" w:rsidR="0093065F" w:rsidRDefault="0093065F" w:rsidP="0093065F">
      <w:pPr>
        <w:jc w:val="both"/>
        <w:rPr>
          <w:rFonts w:eastAsia="Times New Roman" w:cstheme="minorHAnsi"/>
          <w:b/>
          <w:i/>
          <w:sz w:val="18"/>
          <w:szCs w:val="18"/>
          <w:u w:val="single"/>
        </w:rPr>
      </w:pPr>
      <w:r w:rsidRPr="00C65923">
        <w:rPr>
          <w:rFonts w:eastAsia="Times New Roman" w:cstheme="minorHAnsi"/>
          <w:b/>
          <w:i/>
          <w:sz w:val="18"/>
          <w:szCs w:val="18"/>
          <w:u w:val="single"/>
        </w:rPr>
        <w:t>Πληροφορίες:</w:t>
      </w:r>
      <w:r>
        <w:rPr>
          <w:rFonts w:eastAsia="Times New Roman" w:cstheme="minorHAnsi"/>
          <w:b/>
          <w:i/>
          <w:sz w:val="18"/>
          <w:szCs w:val="18"/>
          <w:u w:val="single"/>
        </w:rPr>
        <w:t xml:space="preserve"> </w:t>
      </w:r>
    </w:p>
    <w:p w14:paraId="6A39EF45" w14:textId="426D6B64" w:rsidR="0093065F" w:rsidRPr="0093065F" w:rsidRDefault="0093065F" w:rsidP="0093065F">
      <w:pPr>
        <w:jc w:val="both"/>
        <w:rPr>
          <w:rFonts w:eastAsia="Times New Roman" w:cstheme="minorHAnsi"/>
          <w:b/>
          <w:i/>
          <w:color w:val="0000FF" w:themeColor="hyperlink"/>
          <w:sz w:val="18"/>
          <w:szCs w:val="18"/>
          <w:u w:val="single"/>
        </w:rPr>
      </w:pPr>
      <w:r>
        <w:rPr>
          <w:rFonts w:eastAsia="Times New Roman" w:cstheme="minorHAnsi"/>
          <w:i/>
          <w:sz w:val="18"/>
          <w:szCs w:val="18"/>
          <w:u w:val="single"/>
        </w:rPr>
        <w:t xml:space="preserve">Διεύθυνση </w:t>
      </w:r>
      <w:r w:rsidRPr="00C65923">
        <w:rPr>
          <w:rFonts w:eastAsia="Times New Roman" w:cstheme="minorHAnsi"/>
          <w:i/>
          <w:sz w:val="18"/>
          <w:szCs w:val="18"/>
          <w:u w:val="single"/>
        </w:rPr>
        <w:t>Γραφείο</w:t>
      </w:r>
      <w:r>
        <w:rPr>
          <w:rFonts w:eastAsia="Times New Roman" w:cstheme="minorHAnsi"/>
          <w:i/>
          <w:sz w:val="18"/>
          <w:szCs w:val="18"/>
          <w:u w:val="single"/>
        </w:rPr>
        <w:t>υ</w:t>
      </w:r>
      <w:r w:rsidRPr="00C65923">
        <w:rPr>
          <w:rFonts w:eastAsia="Times New Roman" w:cstheme="minorHAnsi"/>
          <w:i/>
          <w:sz w:val="18"/>
          <w:szCs w:val="18"/>
          <w:u w:val="single"/>
        </w:rPr>
        <w:t xml:space="preserve"> Τύπου</w:t>
      </w:r>
      <w:r w:rsidRPr="00C65923">
        <w:rPr>
          <w:rFonts w:eastAsia="Times New Roman" w:cstheme="minorHAnsi"/>
          <w:i/>
          <w:sz w:val="18"/>
          <w:szCs w:val="18"/>
        </w:rPr>
        <w:t xml:space="preserve">: </w:t>
      </w:r>
      <w:r>
        <w:rPr>
          <w:rFonts w:eastAsia="Times New Roman" w:cstheme="minorHAnsi"/>
          <w:i/>
          <w:sz w:val="18"/>
          <w:szCs w:val="18"/>
        </w:rPr>
        <w:t>Μαίρη Ανδρεάδη</w:t>
      </w:r>
      <w:r w:rsidRPr="00C65923">
        <w:rPr>
          <w:rFonts w:eastAsia="Times New Roman" w:cstheme="minorHAnsi"/>
          <w:i/>
          <w:sz w:val="18"/>
          <w:szCs w:val="18"/>
        </w:rPr>
        <w:t>, τηλ. 210 6968000,</w:t>
      </w:r>
      <w:r>
        <w:rPr>
          <w:noProof/>
        </w:rPr>
        <mc:AlternateContent>
          <mc:Choice Requires="wps">
            <w:drawing>
              <wp:anchor distT="0" distB="0" distL="114300" distR="114300" simplePos="0" relativeHeight="251659264" behindDoc="0" locked="0" layoutInCell="1" allowOverlap="1" wp14:anchorId="63547499" wp14:editId="163D22D1">
                <wp:simplePos x="0" y="0"/>
                <wp:positionH relativeFrom="column">
                  <wp:posOffset>-65405</wp:posOffset>
                </wp:positionH>
                <wp:positionV relativeFrom="paragraph">
                  <wp:posOffset>9466580</wp:posOffset>
                </wp:positionV>
                <wp:extent cx="1334770" cy="294005"/>
                <wp:effectExtent l="0" t="0" r="0" b="0"/>
                <wp:wrapNone/>
                <wp:docPr id="15068737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6488ABF9" w14:textId="77777777" w:rsidR="0093065F" w:rsidRPr="004215BF" w:rsidRDefault="0093065F" w:rsidP="0093065F">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47499" id="_x0000_t202" coordsize="21600,21600" o:spt="202" path="m,l,21600r21600,l21600,xe">
                <v:stroke joinstyle="miter"/>
                <v:path gradientshapeok="t" o:connecttype="rect"/>
              </v:shapetype>
              <v:shape id="Text Box 1" o:spid="_x0000_s1026" type="#_x0000_t202" style="position:absolute;left:0;text-align:left;margin-left:-5.15pt;margin-top:745.4pt;width:105.1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" filled="f" stroked="f">
                <v:textbox>
                  <w:txbxContent>
                    <w:p w14:paraId="6488ABF9" w14:textId="77777777" w:rsidR="0093065F" w:rsidRPr="004215BF" w:rsidRDefault="0093065F" w:rsidP="0093065F">
                      <w:pPr>
                        <w:rPr>
                          <w:color w:val="FFFFFF"/>
                          <w:sz w:val="18"/>
                          <w:szCs w:val="18"/>
                          <w:lang w:val="en-US"/>
                        </w:rPr>
                      </w:pPr>
                      <w:r w:rsidRPr="004215BF">
                        <w:rPr>
                          <w:color w:val="FFFFFF"/>
                          <w:sz w:val="18"/>
                          <w:szCs w:val="18"/>
                          <w:lang w:val="en-US"/>
                        </w:rPr>
                        <w:t>www.terna-energy.com</w:t>
                      </w:r>
                    </w:p>
                  </w:txbxContent>
                </v:textbox>
              </v:shape>
            </w:pict>
          </mc:Fallback>
        </mc:AlternateContent>
      </w:r>
      <w:r w:rsidRPr="00C65923">
        <w:rPr>
          <w:rFonts w:eastAsia="Times New Roman" w:cstheme="minorHAnsi"/>
          <w:i/>
          <w:sz w:val="18"/>
          <w:szCs w:val="18"/>
        </w:rPr>
        <w:t xml:space="preserve"> </w:t>
      </w:r>
      <w:hyperlink r:id="rId8" w:history="1">
        <w:r w:rsidRPr="00C65923">
          <w:rPr>
            <w:rStyle w:val="Hyperlink"/>
            <w:rFonts w:eastAsia="Times New Roman" w:cstheme="minorHAnsi"/>
            <w:i/>
            <w:sz w:val="18"/>
            <w:szCs w:val="18"/>
            <w:lang w:val="en-US"/>
          </w:rPr>
          <w:t>pressoffice</w:t>
        </w:r>
        <w:r w:rsidRPr="00C65923">
          <w:rPr>
            <w:rStyle w:val="Hyperlink"/>
            <w:rFonts w:eastAsia="Times New Roman" w:cstheme="minorHAnsi"/>
            <w:i/>
            <w:sz w:val="18"/>
            <w:szCs w:val="18"/>
          </w:rPr>
          <w:t>@</w:t>
        </w:r>
        <w:r w:rsidRPr="00C65923">
          <w:rPr>
            <w:rStyle w:val="Hyperlink"/>
            <w:rFonts w:eastAsia="Times New Roman" w:cstheme="minorHAnsi"/>
            <w:i/>
            <w:sz w:val="18"/>
            <w:szCs w:val="18"/>
            <w:lang w:val="en-US"/>
          </w:rPr>
          <w:t>gekterna</w:t>
        </w:r>
        <w:r w:rsidRPr="00C65923">
          <w:rPr>
            <w:rStyle w:val="Hyperlink"/>
            <w:rFonts w:eastAsia="Times New Roman" w:cstheme="minorHAnsi"/>
            <w:i/>
            <w:sz w:val="18"/>
            <w:szCs w:val="18"/>
          </w:rPr>
          <w:t>.</w:t>
        </w:r>
        <w:r w:rsidRPr="00C65923">
          <w:rPr>
            <w:rStyle w:val="Hyperlink"/>
            <w:rFonts w:eastAsia="Times New Roman" w:cstheme="minorHAnsi"/>
            <w:i/>
            <w:sz w:val="18"/>
            <w:szCs w:val="18"/>
            <w:lang w:val="en-US"/>
          </w:rPr>
          <w:t>com</w:t>
        </w:r>
      </w:hyperlink>
    </w:p>
    <w:sectPr w:rsidR="0093065F" w:rsidRPr="0093065F" w:rsidSect="0080025A">
      <w:headerReference w:type="default" r:id="rId9"/>
      <w:footerReference w:type="default" r:id="rId10"/>
      <w:headerReference w:type="first" r:id="rId11"/>
      <w:footerReference w:type="first" r:id="rId12"/>
      <w:pgSz w:w="11906" w:h="16838"/>
      <w:pgMar w:top="1440" w:right="1800" w:bottom="1440" w:left="1276"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7450" w14:textId="77777777" w:rsidR="003070C6" w:rsidRDefault="003070C6" w:rsidP="006352B5">
      <w:pPr>
        <w:spacing w:after="0" w:line="240" w:lineRule="auto"/>
      </w:pPr>
      <w:r>
        <w:separator/>
      </w:r>
    </w:p>
  </w:endnote>
  <w:endnote w:type="continuationSeparator" w:id="0">
    <w:p w14:paraId="58945A7A" w14:textId="77777777" w:rsidR="003070C6" w:rsidRDefault="003070C6" w:rsidP="0063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D695" w14:textId="77777777" w:rsidR="0028381B" w:rsidRPr="00082790" w:rsidRDefault="0028381B" w:rsidP="00A27DD3">
    <w:pPr>
      <w:pStyle w:val="Footer"/>
      <w:rPr>
        <w:b/>
        <w:color w:val="2B447E"/>
        <w:sz w:val="18"/>
        <w:szCs w:val="16"/>
      </w:rPr>
    </w:pPr>
  </w:p>
  <w:p w14:paraId="0547ED9F" w14:textId="0F3382C3" w:rsidR="003070C6" w:rsidRPr="001B73CE" w:rsidRDefault="0093065F">
    <w:pPr>
      <w:pStyle w:val="Footer"/>
      <w:rPr>
        <w:color w:val="2B447E"/>
        <w:sz w:val="18"/>
      </w:rPr>
    </w:pPr>
    <w:r>
      <w:rPr>
        <w:noProof/>
        <w:color w:val="2B447E"/>
        <w:sz w:val="18"/>
        <w:lang w:eastAsia="el-GR"/>
      </w:rPr>
      <mc:AlternateContent>
        <mc:Choice Requires="wpg">
          <w:drawing>
            <wp:anchor distT="0" distB="0" distL="114300" distR="114300" simplePos="0" relativeHeight="251658240" behindDoc="0" locked="0" layoutInCell="1" allowOverlap="1" wp14:anchorId="6FE7DBB6" wp14:editId="739DFE59">
              <wp:simplePos x="0" y="0"/>
              <wp:positionH relativeFrom="column">
                <wp:posOffset>-1148715</wp:posOffset>
              </wp:positionH>
              <wp:positionV relativeFrom="paragraph">
                <wp:posOffset>69215</wp:posOffset>
              </wp:positionV>
              <wp:extent cx="8168005" cy="294005"/>
              <wp:effectExtent l="13970" t="5080" r="9525" b="5715"/>
              <wp:wrapNone/>
              <wp:docPr id="14556986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68005" cy="294005"/>
                        <a:chOff x="-958" y="16094"/>
                        <a:chExt cx="12863" cy="463"/>
                      </a:xfrm>
                    </wpg:grpSpPr>
                    <wps:wsp>
                      <wps:cNvPr id="1510260408" name="Rectangle 3"/>
                      <wps:cNvSpPr>
                        <a:spLocks noChangeArrowheads="1"/>
                      </wps:cNvSpPr>
                      <wps:spPr bwMode="auto">
                        <a:xfrm>
                          <a:off x="-958" y="16094"/>
                          <a:ext cx="12863" cy="463"/>
                        </a:xfrm>
                        <a:prstGeom prst="rect">
                          <a:avLst/>
                        </a:prstGeom>
                        <a:solidFill>
                          <a:srgbClr val="43B649"/>
                        </a:solidFill>
                        <a:ln w="9525">
                          <a:solidFill>
                            <a:srgbClr val="7F878B"/>
                          </a:solidFill>
                          <a:miter lim="800000"/>
                          <a:headEnd/>
                          <a:tailEnd/>
                        </a:ln>
                      </wps:spPr>
                      <wps:txbx>
                        <w:txbxContent>
                          <w:p w14:paraId="78A1AA1F" w14:textId="77777777" w:rsidR="0028381B" w:rsidRPr="009E6131" w:rsidRDefault="0028381B" w:rsidP="009E6131"/>
                        </w:txbxContent>
                      </wps:txbx>
                      <wps:bodyPr rot="0" vert="horz" wrap="square" lIns="91440" tIns="45720" rIns="91440" bIns="45720" anchor="t" anchorCtr="0" upright="1">
                        <a:noAutofit/>
                      </wps:bodyPr>
                    </wps:wsp>
                    <wps:wsp>
                      <wps:cNvPr id="1616999237" name="Text Box 4"/>
                      <wps:cNvSpPr txBox="1">
                        <a:spLocks noChangeArrowheads="1"/>
                      </wps:cNvSpPr>
                      <wps:spPr bwMode="auto">
                        <a:xfrm>
                          <a:off x="861" y="16094"/>
                          <a:ext cx="3078" cy="463"/>
                        </a:xfrm>
                        <a:prstGeom prst="rect">
                          <a:avLst/>
                        </a:prstGeom>
                        <a:solidFill>
                          <a:srgbClr val="43B64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D10F1" w14:textId="77777777" w:rsidR="0028381B" w:rsidRPr="0028381B" w:rsidRDefault="0028381B" w:rsidP="004E5CCD">
                            <w:pPr>
                              <w:spacing w:after="0"/>
                              <w:rPr>
                                <w:color w:val="FFFFFF" w:themeColor="background1"/>
                                <w:sz w:val="18"/>
                                <w:szCs w:val="18"/>
                                <w:lang w:val="en-US"/>
                              </w:rPr>
                            </w:pPr>
                            <w:r w:rsidRPr="0028381B">
                              <w:rPr>
                                <w:color w:val="FFFFFF" w:themeColor="background1"/>
                                <w:sz w:val="18"/>
                                <w:szCs w:val="18"/>
                                <w:lang w:val="en-US"/>
                              </w:rPr>
                              <w:t>www.terna-energy.com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7DBB6" id="Group 2" o:spid="_x0000_s1027" style="position:absolute;margin-left:-90.45pt;margin-top:5.45pt;width:643.15pt;height:23.15pt;z-index:251658240" coordorigin="-958,16094" coordsize="1286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">
              <v:rect id="Rectangle 3" o:spid="_x0000_s1028" style="position:absolute;left:-958;top:16094;width:12863;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" fillcolor="#43b649" strokecolor="#7f878b">
                <v:textbox>
                  <w:txbxContent>
                    <w:p w14:paraId="78A1AA1F" w14:textId="77777777" w:rsidR="0028381B" w:rsidRPr="009E6131" w:rsidRDefault="0028381B" w:rsidP="009E6131"/>
                  </w:txbxContent>
                </v:textbox>
              </v:rect>
              <v:shapetype id="_x0000_t202" coordsize="21600,21600" o:spt="202" path="m,l,21600r21600,l21600,xe">
                <v:stroke joinstyle="miter"/>
                <v:path gradientshapeok="t" o:connecttype="rect"/>
              </v:shapetype>
              <v:shape id="Text Box 4" o:spid="_x0000_s1029" type="#_x0000_t202" style="position:absolute;left:861;top:16094;width:3078;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" fillcolor="#43b649" stroked="f">
                <v:textbox>
                  <w:txbxContent>
                    <w:p w14:paraId="768D10F1" w14:textId="77777777" w:rsidR="0028381B" w:rsidRPr="0028381B" w:rsidRDefault="0028381B" w:rsidP="004E5CCD">
                      <w:pPr>
                        <w:spacing w:after="0"/>
                        <w:rPr>
                          <w:color w:val="FFFFFF" w:themeColor="background1"/>
                          <w:sz w:val="18"/>
                          <w:szCs w:val="18"/>
                          <w:lang w:val="en-US"/>
                        </w:rPr>
                      </w:pPr>
                      <w:r w:rsidRPr="0028381B">
                        <w:rPr>
                          <w:color w:val="FFFFFF" w:themeColor="background1"/>
                          <w:sz w:val="18"/>
                          <w:szCs w:val="18"/>
                          <w:lang w:val="en-US"/>
                        </w:rPr>
                        <w:t>www.terna-energy.com</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7EC9" w14:textId="77777777" w:rsidR="00D30DED" w:rsidRPr="001B73CE" w:rsidRDefault="00D30DED" w:rsidP="00D30DED">
    <w:pPr>
      <w:pStyle w:val="Footer"/>
      <w:rPr>
        <w:b/>
        <w:color w:val="2B447E"/>
        <w:sz w:val="18"/>
        <w:szCs w:val="16"/>
      </w:rPr>
    </w:pPr>
    <w:r w:rsidRPr="001B73CE">
      <w:rPr>
        <w:b/>
        <w:color w:val="2B447E"/>
        <w:sz w:val="18"/>
        <w:szCs w:val="16"/>
      </w:rPr>
      <w:t xml:space="preserve">ΤΕΡΝΑ </w:t>
    </w:r>
    <w:r>
      <w:rPr>
        <w:b/>
        <w:color w:val="2B447E"/>
        <w:sz w:val="18"/>
        <w:szCs w:val="16"/>
      </w:rPr>
      <w:t>ΕΝΕΡΓΕΙΑΚΗ</w:t>
    </w:r>
    <w:r w:rsidRPr="001B73CE">
      <w:rPr>
        <w:b/>
        <w:color w:val="2B447E"/>
        <w:sz w:val="18"/>
        <w:szCs w:val="16"/>
      </w:rPr>
      <w:t xml:space="preserve"> Α.</w:t>
    </w:r>
    <w:r>
      <w:rPr>
        <w:b/>
        <w:color w:val="2B447E"/>
        <w:sz w:val="18"/>
        <w:szCs w:val="16"/>
        <w:lang w:val="en-US"/>
      </w:rPr>
      <w:t>B</w:t>
    </w:r>
    <w:r w:rsidR="009D34B6" w:rsidRPr="009D34B6">
      <w:rPr>
        <w:b/>
        <w:color w:val="2B447E"/>
        <w:sz w:val="18"/>
        <w:szCs w:val="16"/>
      </w:rPr>
      <w:t>.</w:t>
    </w:r>
    <w:r>
      <w:rPr>
        <w:b/>
        <w:color w:val="2B447E"/>
        <w:sz w:val="18"/>
        <w:szCs w:val="16"/>
        <w:lang w:val="en-US"/>
      </w:rPr>
      <w:t>E</w:t>
    </w:r>
    <w:r w:rsidRPr="00D30DED">
      <w:rPr>
        <w:b/>
        <w:color w:val="2B447E"/>
        <w:sz w:val="18"/>
        <w:szCs w:val="16"/>
      </w:rPr>
      <w:t>.</w:t>
    </w:r>
    <w:r>
      <w:rPr>
        <w:b/>
        <w:color w:val="2B447E"/>
        <w:sz w:val="18"/>
        <w:szCs w:val="16"/>
        <w:lang w:val="en-US"/>
      </w:rPr>
      <w:t>T</w:t>
    </w:r>
    <w:r w:rsidR="009D34B6" w:rsidRPr="009D34B6">
      <w:rPr>
        <w:b/>
        <w:color w:val="2B447E"/>
        <w:sz w:val="18"/>
        <w:szCs w:val="16"/>
      </w:rPr>
      <w:t>.</w:t>
    </w:r>
    <w:r w:rsidRPr="001B73CE">
      <w:rPr>
        <w:b/>
        <w:color w:val="2B447E"/>
        <w:sz w:val="18"/>
        <w:szCs w:val="16"/>
      </w:rPr>
      <w:t xml:space="preserve">Ε. </w:t>
    </w:r>
  </w:p>
  <w:p w14:paraId="7EDEABC0" w14:textId="77777777" w:rsidR="00D30DED" w:rsidRPr="008C3898" w:rsidRDefault="00D30DED" w:rsidP="00D30DED">
    <w:pPr>
      <w:pStyle w:val="Footer"/>
      <w:rPr>
        <w:color w:val="2B447E"/>
        <w:sz w:val="18"/>
        <w:szCs w:val="16"/>
      </w:rPr>
    </w:pPr>
    <w:r w:rsidRPr="008C3898">
      <w:rPr>
        <w:color w:val="2B447E"/>
        <w:sz w:val="18"/>
        <w:szCs w:val="16"/>
      </w:rPr>
      <w:t xml:space="preserve">Λ. Μεσογείων 85, 11526 Αθήνα, </w:t>
    </w:r>
    <w:r w:rsidRPr="008C3898">
      <w:rPr>
        <w:color w:val="2B447E"/>
        <w:sz w:val="18"/>
        <w:szCs w:val="16"/>
        <w:lang w:val="en-US"/>
      </w:rPr>
      <w:t>E </w:t>
    </w:r>
    <w:r w:rsidRPr="008C3898">
      <w:rPr>
        <w:color w:val="2B447E"/>
        <w:sz w:val="18"/>
        <w:szCs w:val="16"/>
      </w:rPr>
      <w:t xml:space="preserve">: ternaenergy@terna-energy.com, </w:t>
    </w:r>
    <w:r w:rsidRPr="008C3898">
      <w:rPr>
        <w:color w:val="2B447E"/>
        <w:sz w:val="18"/>
        <w:szCs w:val="16"/>
        <w:lang w:val="en-US"/>
      </w:rPr>
      <w:t>T</w:t>
    </w:r>
    <w:r w:rsidRPr="008C3898">
      <w:rPr>
        <w:color w:val="2B447E"/>
        <w:sz w:val="18"/>
        <w:szCs w:val="16"/>
      </w:rPr>
      <w:t xml:space="preserve">: 210 6968000, </w:t>
    </w:r>
    <w:r w:rsidRPr="008C3898">
      <w:rPr>
        <w:color w:val="2B447E"/>
        <w:sz w:val="18"/>
        <w:szCs w:val="16"/>
        <w:lang w:val="en-US"/>
      </w:rPr>
      <w:t>F</w:t>
    </w:r>
    <w:r w:rsidRPr="008C3898">
      <w:rPr>
        <w:color w:val="2B447E"/>
        <w:sz w:val="18"/>
        <w:szCs w:val="16"/>
      </w:rPr>
      <w:t>: 2106968098</w:t>
    </w:r>
  </w:p>
  <w:p w14:paraId="3F6FD092" w14:textId="13D2EE41" w:rsidR="00D30DED" w:rsidRPr="00D30DED" w:rsidRDefault="0093065F" w:rsidP="00D30DED">
    <w:pPr>
      <w:pStyle w:val="Footer"/>
      <w:rPr>
        <w:b/>
      </w:rPr>
    </w:pPr>
    <w:r>
      <w:rPr>
        <w:b/>
        <w:noProof/>
        <w:lang w:eastAsia="el-GR"/>
      </w:rPr>
      <mc:AlternateContent>
        <mc:Choice Requires="wps">
          <w:drawing>
            <wp:anchor distT="0" distB="0" distL="114300" distR="114300" simplePos="0" relativeHeight="251661312" behindDoc="0" locked="0" layoutInCell="1" allowOverlap="1" wp14:anchorId="49CCE588" wp14:editId="7B3AA4D8">
              <wp:simplePos x="0" y="0"/>
              <wp:positionH relativeFrom="column">
                <wp:posOffset>-78105</wp:posOffset>
              </wp:positionH>
              <wp:positionV relativeFrom="paragraph">
                <wp:posOffset>105410</wp:posOffset>
              </wp:positionV>
              <wp:extent cx="1954530" cy="294005"/>
              <wp:effectExtent l="0" t="635" r="0" b="635"/>
              <wp:wrapNone/>
              <wp:docPr id="7683810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94005"/>
                      </a:xfrm>
                      <a:prstGeom prst="rect">
                        <a:avLst/>
                      </a:prstGeom>
                      <a:solidFill>
                        <a:srgbClr val="43B64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D0461" w14:textId="77777777" w:rsidR="00D30DED" w:rsidRPr="0028381B" w:rsidRDefault="00D30DED" w:rsidP="004E5CCD">
                          <w:pPr>
                            <w:spacing w:after="0"/>
                            <w:rPr>
                              <w:color w:val="FFFFFF" w:themeColor="background1"/>
                              <w:sz w:val="18"/>
                              <w:szCs w:val="18"/>
                              <w:lang w:val="en-US"/>
                            </w:rPr>
                          </w:pPr>
                          <w:r w:rsidRPr="0028381B">
                            <w:rPr>
                              <w:color w:val="FFFFFF" w:themeColor="background1"/>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E588" id="_x0000_t202" coordsize="21600,21600" o:spt="202" path="m,l,21600r21600,l21600,xe">
              <v:stroke joinstyle="miter"/>
              <v:path gradientshapeok="t" o:connecttype="rect"/>
            </v:shapetype>
            <v:shape id="Text Box 8" o:spid="_x0000_s1030" type="#_x0000_t202" style="position:absolute;margin-left:-6.15pt;margin-top:8.3pt;width:153.9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" fillcolor="#43b649" stroked="f">
              <v:textbox>
                <w:txbxContent>
                  <w:p w14:paraId="6BED0461" w14:textId="77777777" w:rsidR="00D30DED" w:rsidRPr="0028381B" w:rsidRDefault="00D30DED" w:rsidP="004E5CCD">
                    <w:pPr>
                      <w:spacing w:after="0"/>
                      <w:rPr>
                        <w:color w:val="FFFFFF" w:themeColor="background1"/>
                        <w:sz w:val="18"/>
                        <w:szCs w:val="18"/>
                        <w:lang w:val="en-US"/>
                      </w:rPr>
                    </w:pPr>
                    <w:r w:rsidRPr="0028381B">
                      <w:rPr>
                        <w:color w:val="FFFFFF" w:themeColor="background1"/>
                        <w:sz w:val="18"/>
                        <w:szCs w:val="18"/>
                        <w:lang w:val="en-US"/>
                      </w:rPr>
                      <w:t>www.terna-energy.com</w:t>
                    </w:r>
                  </w:p>
                </w:txbxContent>
              </v:textbox>
            </v:shape>
          </w:pict>
        </mc:Fallback>
      </mc:AlternateContent>
    </w:r>
    <w:r>
      <w:rPr>
        <w:b/>
        <w:noProof/>
        <w:lang w:eastAsia="el-GR"/>
      </w:rPr>
      <mc:AlternateContent>
        <mc:Choice Requires="wps">
          <w:drawing>
            <wp:anchor distT="0" distB="0" distL="114300" distR="114300" simplePos="0" relativeHeight="251660288" behindDoc="0" locked="0" layoutInCell="1" allowOverlap="1" wp14:anchorId="548E7815" wp14:editId="323C6845">
              <wp:simplePos x="0" y="0"/>
              <wp:positionH relativeFrom="column">
                <wp:posOffset>-996315</wp:posOffset>
              </wp:positionH>
              <wp:positionV relativeFrom="paragraph">
                <wp:posOffset>105410</wp:posOffset>
              </wp:positionV>
              <wp:extent cx="8168005" cy="294005"/>
              <wp:effectExtent l="13970" t="10160" r="9525" b="10160"/>
              <wp:wrapNone/>
              <wp:docPr id="7200282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005" cy="294005"/>
                      </a:xfrm>
                      <a:prstGeom prst="rect">
                        <a:avLst/>
                      </a:prstGeom>
                      <a:solidFill>
                        <a:srgbClr val="43B649"/>
                      </a:solidFill>
                      <a:ln w="9525">
                        <a:solidFill>
                          <a:srgbClr val="7F878B"/>
                        </a:solidFill>
                        <a:miter lim="800000"/>
                        <a:headEnd/>
                        <a:tailEnd/>
                      </a:ln>
                    </wps:spPr>
                    <wps:txbx>
                      <w:txbxContent>
                        <w:p w14:paraId="3F66CB09" w14:textId="77777777" w:rsidR="00D30DED" w:rsidRPr="008F1C7A" w:rsidRDefault="00D30DED" w:rsidP="00D30DE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7815" id="Rectangle 7" o:spid="_x0000_s1031" style="position:absolute;margin-left:-78.45pt;margin-top:8.3pt;width:643.1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" fillcolor="#43b649" strokecolor="#7f878b">
              <v:textbox>
                <w:txbxContent>
                  <w:p w14:paraId="3F66CB09" w14:textId="77777777" w:rsidR="00D30DED" w:rsidRPr="008F1C7A" w:rsidRDefault="00D30DED" w:rsidP="00D30DED">
                    <w:pPr>
                      <w:rPr>
                        <w:lang w:val="en-US"/>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6E1C" w14:textId="77777777" w:rsidR="003070C6" w:rsidRDefault="003070C6" w:rsidP="006352B5">
      <w:pPr>
        <w:spacing w:after="0" w:line="240" w:lineRule="auto"/>
      </w:pPr>
      <w:r>
        <w:separator/>
      </w:r>
    </w:p>
  </w:footnote>
  <w:footnote w:type="continuationSeparator" w:id="0">
    <w:p w14:paraId="3BC3AEEE" w14:textId="77777777" w:rsidR="003070C6" w:rsidRDefault="003070C6" w:rsidP="0063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D543" w14:textId="77777777" w:rsidR="003070C6" w:rsidRDefault="003070C6">
    <w:pPr>
      <w:pStyle w:val="Header"/>
      <w:rPr>
        <w:lang w:val="en-US"/>
      </w:rPr>
    </w:pPr>
    <w:r>
      <w:rPr>
        <w:noProof/>
        <w:lang w:eastAsia="el-GR"/>
      </w:rPr>
      <w:drawing>
        <wp:inline distT="0" distB="0" distL="0" distR="0" wp14:anchorId="1088871B" wp14:editId="60B3E1BC">
          <wp:extent cx="2199681" cy="394015"/>
          <wp:effectExtent l="19050" t="0" r="0" b="0"/>
          <wp:docPr id="1" name="Picture 1" descr="G:\REBRANDING\JPEG_TERNAENERGY\Ξ¤Ξ•Ξ΅ΞΞ‘_Ξ•ΞΞ•Ξ΅Ξ“Ξ•Ξ™Ξ‘ΞΞ—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BRANDING\JPEG_TERNAENERGY\Ξ¤Ξ•Ξ΅ΞΞ‘_Ξ•ΞΞ•Ξ΅Ξ“Ξ•Ξ™Ξ‘ΞΞ—_logo.jpg"/>
                  <pic:cNvPicPr>
                    <a:picLocks noChangeAspect="1" noChangeArrowheads="1"/>
                  </pic:cNvPicPr>
                </pic:nvPicPr>
                <pic:blipFill>
                  <a:blip r:embed="rId1"/>
                  <a:srcRect/>
                  <a:stretch>
                    <a:fillRect/>
                  </a:stretch>
                </pic:blipFill>
                <pic:spPr bwMode="auto">
                  <a:xfrm>
                    <a:off x="0" y="0"/>
                    <a:ext cx="2199681" cy="394015"/>
                  </a:xfrm>
                  <a:prstGeom prst="rect">
                    <a:avLst/>
                  </a:prstGeom>
                  <a:noFill/>
                  <a:ln w="9525">
                    <a:noFill/>
                    <a:miter lim="800000"/>
                    <a:headEnd/>
                    <a:tailEnd/>
                  </a:ln>
                </pic:spPr>
              </pic:pic>
            </a:graphicData>
          </a:graphic>
        </wp:inline>
      </w:drawing>
    </w:r>
  </w:p>
  <w:p w14:paraId="5F925B95" w14:textId="77777777" w:rsidR="004A2D2E" w:rsidRDefault="004A2D2E">
    <w:pPr>
      <w:pStyle w:val="Header"/>
      <w:rPr>
        <w:lang w:val="en-US"/>
      </w:rPr>
    </w:pPr>
  </w:p>
  <w:p w14:paraId="0CD040B8" w14:textId="77777777" w:rsidR="004A2D2E" w:rsidRDefault="004A2D2E">
    <w:pPr>
      <w:pStyle w:val="Header"/>
      <w:rPr>
        <w:lang w:val="en-US"/>
      </w:rPr>
    </w:pPr>
  </w:p>
  <w:p w14:paraId="2C4F814D" w14:textId="77777777" w:rsidR="00EE0C0E" w:rsidRPr="00EE0C0E" w:rsidRDefault="00EE0C0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66" w14:textId="77777777" w:rsidR="00D30DED" w:rsidRDefault="00AF61AC">
    <w:pPr>
      <w:pStyle w:val="Header"/>
      <w:rPr>
        <w:lang w:val="en-US"/>
      </w:rPr>
    </w:pPr>
    <w:r>
      <w:rPr>
        <w:noProof/>
        <w:lang w:eastAsia="el-GR"/>
      </w:rPr>
      <w:drawing>
        <wp:inline distT="0" distB="0" distL="0" distR="0" wp14:anchorId="2CE4BCF8" wp14:editId="5E3246A4">
          <wp:extent cx="3409200" cy="61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NA_ENERGY_G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9200" cy="615600"/>
                  </a:xfrm>
                  <a:prstGeom prst="rect">
                    <a:avLst/>
                  </a:prstGeom>
                </pic:spPr>
              </pic:pic>
            </a:graphicData>
          </a:graphic>
        </wp:inline>
      </w:drawing>
    </w:r>
  </w:p>
  <w:p w14:paraId="6EFAC52C" w14:textId="77777777" w:rsidR="004A2D2E" w:rsidRDefault="004A2D2E">
    <w:pPr>
      <w:pStyle w:val="Header"/>
      <w:rPr>
        <w:lang w:val="en-US"/>
      </w:rPr>
    </w:pPr>
  </w:p>
  <w:p w14:paraId="256B2D62" w14:textId="77777777" w:rsidR="004A2D2E" w:rsidRDefault="004A2D2E">
    <w:pPr>
      <w:pStyle w:val="Header"/>
      <w:rPr>
        <w:lang w:val="en-US"/>
      </w:rPr>
    </w:pPr>
  </w:p>
  <w:p w14:paraId="1BB8E0F2" w14:textId="77777777" w:rsidR="004A2D2E" w:rsidRPr="004A2D2E" w:rsidRDefault="004A2D2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33D4"/>
    <w:multiLevelType w:val="hybridMultilevel"/>
    <w:tmpl w:val="FE0816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551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B5"/>
    <w:rsid w:val="000434CC"/>
    <w:rsid w:val="00045A86"/>
    <w:rsid w:val="00082790"/>
    <w:rsid w:val="001247CF"/>
    <w:rsid w:val="001551DD"/>
    <w:rsid w:val="00160B12"/>
    <w:rsid w:val="00172FF9"/>
    <w:rsid w:val="00184D9C"/>
    <w:rsid w:val="001B73CE"/>
    <w:rsid w:val="001C3A0B"/>
    <w:rsid w:val="001D78AA"/>
    <w:rsid w:val="002441CC"/>
    <w:rsid w:val="0028381B"/>
    <w:rsid w:val="002A731D"/>
    <w:rsid w:val="003070C6"/>
    <w:rsid w:val="00464122"/>
    <w:rsid w:val="00493DB7"/>
    <w:rsid w:val="004A2D2E"/>
    <w:rsid w:val="004C53EF"/>
    <w:rsid w:val="004E5CCD"/>
    <w:rsid w:val="0052248B"/>
    <w:rsid w:val="0063074B"/>
    <w:rsid w:val="006309C0"/>
    <w:rsid w:val="006352B5"/>
    <w:rsid w:val="00684481"/>
    <w:rsid w:val="00686F03"/>
    <w:rsid w:val="006C33B4"/>
    <w:rsid w:val="006E6292"/>
    <w:rsid w:val="0073066E"/>
    <w:rsid w:val="00790B1C"/>
    <w:rsid w:val="0080025A"/>
    <w:rsid w:val="00827664"/>
    <w:rsid w:val="008C3898"/>
    <w:rsid w:val="0093065F"/>
    <w:rsid w:val="00951B22"/>
    <w:rsid w:val="00985F70"/>
    <w:rsid w:val="009912FB"/>
    <w:rsid w:val="009D34B6"/>
    <w:rsid w:val="009E6131"/>
    <w:rsid w:val="00A27DD3"/>
    <w:rsid w:val="00A35E7B"/>
    <w:rsid w:val="00A57721"/>
    <w:rsid w:val="00A9169E"/>
    <w:rsid w:val="00AF61AC"/>
    <w:rsid w:val="00C40E80"/>
    <w:rsid w:val="00CE7328"/>
    <w:rsid w:val="00D30DED"/>
    <w:rsid w:val="00D61477"/>
    <w:rsid w:val="00DB4BFE"/>
    <w:rsid w:val="00DB6C1A"/>
    <w:rsid w:val="00E02852"/>
    <w:rsid w:val="00E45B04"/>
    <w:rsid w:val="00EE0C0E"/>
    <w:rsid w:val="00EE1ADC"/>
    <w:rsid w:val="00F337A5"/>
    <w:rsid w:val="00F921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F23768"/>
  <w15:docId w15:val="{0BDBC9CB-688A-49A1-8F4D-2288931C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2B5"/>
    <w:rPr>
      <w:rFonts w:ascii="Tahoma" w:hAnsi="Tahoma" w:cs="Tahoma"/>
      <w:sz w:val="16"/>
      <w:szCs w:val="16"/>
    </w:rPr>
  </w:style>
  <w:style w:type="paragraph" w:styleId="Header">
    <w:name w:val="header"/>
    <w:basedOn w:val="Normal"/>
    <w:link w:val="HeaderChar"/>
    <w:uiPriority w:val="99"/>
    <w:unhideWhenUsed/>
    <w:rsid w:val="006352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52B5"/>
  </w:style>
  <w:style w:type="paragraph" w:styleId="Footer">
    <w:name w:val="footer"/>
    <w:basedOn w:val="Normal"/>
    <w:link w:val="FooterChar"/>
    <w:uiPriority w:val="99"/>
    <w:unhideWhenUsed/>
    <w:rsid w:val="006352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52B5"/>
  </w:style>
  <w:style w:type="character" w:styleId="Hyperlink">
    <w:name w:val="Hyperlink"/>
    <w:basedOn w:val="DefaultParagraphFont"/>
    <w:uiPriority w:val="99"/>
    <w:unhideWhenUsed/>
    <w:rsid w:val="00A27DD3"/>
    <w:rPr>
      <w:color w:val="0000FF" w:themeColor="hyperlink"/>
      <w:u w:val="single"/>
    </w:rPr>
  </w:style>
  <w:style w:type="character" w:styleId="Strong">
    <w:name w:val="Strong"/>
    <w:basedOn w:val="DefaultParagraphFont"/>
    <w:uiPriority w:val="22"/>
    <w:qFormat/>
    <w:rsid w:val="0093065F"/>
    <w:rPr>
      <w:b/>
      <w:bCs/>
    </w:rPr>
  </w:style>
  <w:style w:type="paragraph" w:styleId="NoSpacing">
    <w:name w:val="No Spacing"/>
    <w:link w:val="NoSpacingChar"/>
    <w:uiPriority w:val="1"/>
    <w:qFormat/>
    <w:rsid w:val="0093065F"/>
    <w:pPr>
      <w:spacing w:after="0" w:line="240" w:lineRule="auto"/>
    </w:pPr>
  </w:style>
  <w:style w:type="character" w:customStyle="1" w:styleId="NoSpacingChar">
    <w:name w:val="No Spacing Char"/>
    <w:link w:val="NoSpacing"/>
    <w:uiPriority w:val="1"/>
    <w:locked/>
    <w:rsid w:val="0093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gektern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53A95-B3CD-47E3-8AB6-692656F9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Kozaki Sofia</cp:lastModifiedBy>
  <cp:revision>2</cp:revision>
  <cp:lastPrinted>2019-11-28T10:48:00Z</cp:lastPrinted>
  <dcterms:created xsi:type="dcterms:W3CDTF">2024-01-11T12:44:00Z</dcterms:created>
  <dcterms:modified xsi:type="dcterms:W3CDTF">2024-01-11T12:44:00Z</dcterms:modified>
</cp:coreProperties>
</file>